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0" w:rsidRDefault="0061201C">
      <w:pPr>
        <w:widowControl/>
        <w:ind w:left="-340"/>
        <w:jc w:val="center"/>
      </w:pPr>
      <w:bookmarkStart w:id="0" w:name="_GoBack"/>
      <w:bookmarkEnd w:id="0"/>
      <w:r>
        <w:rPr>
          <w:rFonts w:ascii="標楷體" w:eastAsia="標楷體" w:hAnsi="標楷體" w:cs="Arial"/>
          <w:sz w:val="30"/>
          <w:szCs w:val="30"/>
        </w:rPr>
        <w:t>國立陽明交通大學會館</w:t>
      </w:r>
      <w:r>
        <w:rPr>
          <w:rFonts w:ascii="標楷體" w:eastAsia="標楷體" w:hAnsi="標楷體" w:cs="Arial"/>
          <w:sz w:val="30"/>
          <w:szCs w:val="30"/>
          <w:u w:val="single"/>
        </w:rPr>
        <w:t>校務需求</w:t>
      </w:r>
      <w:r>
        <w:rPr>
          <w:rFonts w:ascii="標楷體" w:eastAsia="標楷體" w:hAnsi="標楷體" w:cs="Arial"/>
          <w:sz w:val="30"/>
          <w:szCs w:val="30"/>
        </w:rPr>
        <w:t>短期住宿申請表</w:t>
      </w:r>
    </w:p>
    <w:p w:rsidR="00DD0EC0" w:rsidRDefault="00DD0EC0">
      <w:pPr>
        <w:widowControl/>
        <w:ind w:left="-340"/>
        <w:jc w:val="right"/>
        <w:rPr>
          <w:rFonts w:ascii="標楷體" w:eastAsia="標楷體" w:hAnsi="標楷體"/>
        </w:rPr>
      </w:pPr>
    </w:p>
    <w:p w:rsidR="00DD0EC0" w:rsidRDefault="0061201C">
      <w:pPr>
        <w:widowControl/>
      </w:pPr>
      <w:r>
        <w:rPr>
          <w:rFonts w:ascii="標楷體" w:eastAsia="標楷體" w:hAnsi="標楷體" w:cs="Arial"/>
          <w:color w:val="000000"/>
          <w:kern w:val="0"/>
          <w:szCs w:val="24"/>
        </w:rPr>
        <w:t>住宿校區：□陽明校區西安樓 4、5樓會館      □光復</w:t>
      </w:r>
      <w:proofErr w:type="gramStart"/>
      <w:r>
        <w:rPr>
          <w:rFonts w:ascii="標楷體" w:eastAsia="標楷體" w:hAnsi="標楷體" w:cs="Arial"/>
          <w:color w:val="000000"/>
          <w:kern w:val="0"/>
          <w:szCs w:val="24"/>
        </w:rPr>
        <w:t>校區逐風</w:t>
      </w:r>
      <w:proofErr w:type="gramEnd"/>
      <w:r>
        <w:rPr>
          <w:rFonts w:ascii="標楷體" w:eastAsia="標楷體" w:hAnsi="標楷體" w:cs="Arial"/>
          <w:color w:val="000000"/>
          <w:kern w:val="0"/>
          <w:szCs w:val="24"/>
        </w:rPr>
        <w:t xml:space="preserve">會館    </w:t>
      </w:r>
      <w:r>
        <w:rPr>
          <w:rFonts w:ascii="標楷體" w:eastAsia="標楷體" w:hAnsi="標楷體" w:cs="Arial"/>
          <w:color w:val="000000"/>
          <w:kern w:val="0"/>
          <w:sz w:val="21"/>
          <w:szCs w:val="21"/>
        </w:rPr>
        <w:t>112.6.7版</w:t>
      </w:r>
    </w:p>
    <w:tbl>
      <w:tblPr>
        <w:tblW w:w="10517" w:type="dxa"/>
        <w:jc w:val="center"/>
        <w:tblLayout w:type="fixed"/>
        <w:tblLook w:val="0000" w:firstRow="0" w:lastRow="0" w:firstColumn="0" w:lastColumn="0" w:noHBand="0" w:noVBand="0"/>
      </w:tblPr>
      <w:tblGrid>
        <w:gridCol w:w="686"/>
        <w:gridCol w:w="896"/>
        <w:gridCol w:w="611"/>
        <w:gridCol w:w="1198"/>
        <w:gridCol w:w="1982"/>
        <w:gridCol w:w="1402"/>
        <w:gridCol w:w="625"/>
        <w:gridCol w:w="3117"/>
      </w:tblGrid>
      <w:tr w:rsidR="00DD0EC0">
        <w:trPr>
          <w:cantSplit/>
          <w:trHeight w:hRule="exact" w:val="570"/>
          <w:jc w:val="center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住</w:t>
            </w:r>
          </w:p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/>
                <w:sz w:val="22"/>
              </w:rPr>
              <w:t>宿</w:t>
            </w:r>
            <w:proofErr w:type="gramEnd"/>
          </w:p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人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所屬校區/ 單     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□教職員工    □學生 </w:t>
            </w:r>
          </w:p>
        </w:tc>
      </w:tr>
      <w:tr w:rsidR="00DD0EC0">
        <w:trPr>
          <w:cantSplit/>
          <w:trHeight w:hRule="exact" w:val="682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/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姓    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人事代號/學號 /身 分 證 字 號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D0EC0">
        <w:trPr>
          <w:cantSplit/>
          <w:trHeight w:hRule="exact" w:val="540"/>
          <w:jc w:val="center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/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電    話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電子郵件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D0EC0">
        <w:trPr>
          <w:cantSplit/>
          <w:trHeight w:hRule="exact" w:val="1293"/>
          <w:jc w:val="center"/>
        </w:trPr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借用事由</w:t>
            </w:r>
          </w:p>
        </w:tc>
        <w:tc>
          <w:tcPr>
            <w:tcW w:w="8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spacing w:before="120" w:after="120"/>
              <w:ind w:left="-12" w:right="57" w:hanging="45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請檢附相關證明文件:</w:t>
            </w:r>
          </w:p>
          <w:p w:rsidR="00DD0EC0" w:rsidRDefault="0061201C">
            <w:pPr>
              <w:snapToGrid w:val="0"/>
              <w:spacing w:before="120" w:after="120"/>
              <w:ind w:left="-12" w:right="57" w:hanging="45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教職員工：□學術 □研究 □授課 □行政公務 □開會 □校內活動 □其他：</w:t>
            </w:r>
          </w:p>
          <w:p w:rsidR="00DD0EC0" w:rsidRDefault="0061201C">
            <w:pPr>
              <w:snapToGrid w:val="0"/>
              <w:spacing w:before="120" w:after="120"/>
              <w:ind w:left="-12" w:right="57" w:hanging="45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學    生：跨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校區修課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學生當日往返有困難者，檢附本校選課系統確認單。</w:t>
            </w:r>
          </w:p>
        </w:tc>
      </w:tr>
      <w:tr w:rsidR="00DD0EC0">
        <w:trPr>
          <w:cantSplit/>
          <w:trHeight w:hRule="exact" w:val="619"/>
          <w:jc w:val="center"/>
        </w:trPr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申請單位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Arial" w:hAnsi="Arial" w:cs="標楷體"/>
                <w:sz w:val="28"/>
                <w:szCs w:val="28"/>
                <w:u w:val="single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 xml:space="preserve"> 聯  絡 電 話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D0EC0">
        <w:trPr>
          <w:cantSplit/>
          <w:trHeight w:hRule="exact" w:val="615"/>
          <w:jc w:val="center"/>
        </w:trPr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 請 人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 w:right="57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單位主管核章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C0" w:rsidRDefault="00DD0EC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DD0EC0">
        <w:trPr>
          <w:trHeight w:hRule="exact" w:val="587"/>
          <w:jc w:val="center"/>
        </w:trPr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住宿期間</w:t>
            </w:r>
          </w:p>
        </w:tc>
        <w:tc>
          <w:tcPr>
            <w:tcW w:w="8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自　 年　 月　日  時起至　 年　月　日  時止共住宿    日</w:t>
            </w:r>
          </w:p>
        </w:tc>
      </w:tr>
      <w:tr w:rsidR="00DD0EC0">
        <w:trPr>
          <w:trHeight w:hRule="exact" w:val="493"/>
          <w:jc w:val="center"/>
        </w:trPr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申請日期</w:t>
            </w:r>
          </w:p>
        </w:tc>
        <w:tc>
          <w:tcPr>
            <w:tcW w:w="8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57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中  華  民  國      年      月       日</w:t>
            </w:r>
          </w:p>
        </w:tc>
      </w:tr>
      <w:tr w:rsidR="00DD0EC0" w:rsidTr="000766D3">
        <w:trPr>
          <w:trHeight w:hRule="exact" w:val="6218"/>
          <w:jc w:val="center"/>
        </w:trPr>
        <w:tc>
          <w:tcPr>
            <w:tcW w:w="10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C0" w:rsidRDefault="0061201C">
            <w:pPr>
              <w:ind w:left="400" w:hanging="400"/>
              <w:rPr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一、適用對象</w:t>
            </w: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  <w:lang w:eastAsia="zh-HK"/>
              </w:rPr>
              <w:t>如下</w:t>
            </w: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 xml:space="preserve">： </w:t>
            </w:r>
          </w:p>
          <w:p w:rsidR="00DD0EC0" w:rsidRDefault="0061201C">
            <w:pPr>
              <w:ind w:left="400" w:hanging="4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Courier New"/>
                <w:sz w:val="20"/>
                <w:szCs w:val="20"/>
              </w:rPr>
              <w:t>現職教職員所屬校區與住宿校區單程距離達60公里以上</w:t>
            </w:r>
            <w:r>
              <w:rPr>
                <w:rFonts w:ascii="標楷體" w:eastAsia="標楷體" w:hAnsi="標楷體" w:cs="Courier New"/>
                <w:b/>
                <w:bCs/>
                <w:color w:val="C9211E"/>
                <w:sz w:val="20"/>
                <w:szCs w:val="20"/>
              </w:rPr>
              <w:t>且未依國內出差旅費報支要點支領住宿費者。</w:t>
            </w:r>
          </w:p>
          <w:p w:rsidR="00DD0EC0" w:rsidRDefault="0061201C">
            <w:pPr>
              <w:ind w:left="400" w:hanging="40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(二)</w:t>
            </w:r>
            <w:r>
              <w:rPr>
                <w:rFonts w:ascii="標楷體" w:eastAsia="標楷體" w:hAnsi="標楷體" w:cs="Courier New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因跨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校區修課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當日往返顯有困難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或連續2天修課，持有本校選課系統確認單者。</w:t>
            </w:r>
            <w:r>
              <w:rPr>
                <w:rFonts w:ascii="標楷體" w:eastAsia="標楷體" w:hAnsi="標楷體" w:cs="Courier New"/>
                <w:sz w:val="20"/>
                <w:szCs w:val="20"/>
              </w:rPr>
              <w:t>不含因故未在學及在職專班。</w:t>
            </w:r>
          </w:p>
          <w:p w:rsidR="00DD0EC0" w:rsidRDefault="0061201C">
            <w:pPr>
              <w:ind w:left="400" w:hanging="40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二、</w:t>
            </w:r>
            <w:r>
              <w:rPr>
                <w:rFonts w:ascii="標楷體" w:eastAsia="標楷體" w:hAnsi="標楷體" w:cs="Arial"/>
                <w:b/>
                <w:sz w:val="20"/>
                <w:szCs w:val="20"/>
              </w:rPr>
              <w:t>申請程序及注意事項(請申請單位確實轉知住宿人)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390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)由申請單位或住宿人於借住日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一週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內提出申請並填妥住宿申請表，檢附學術、研究、授課、行政公務、開會、</w:t>
            </w:r>
            <w:r>
              <w:rPr>
                <w:rFonts w:ascii="標楷體" w:eastAsia="標楷體" w:hAnsi="標楷體" w:cs="Courier New"/>
                <w:kern w:val="2"/>
                <w:sz w:val="20"/>
                <w:szCs w:val="20"/>
              </w:rPr>
              <w:t>加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390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  <w:rPr>
                <w:rFonts w:ascii="標楷體" w:eastAsia="標楷體" w:hAnsi="標楷體" w:cs="Courier New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Courier New"/>
                <w:kern w:val="2"/>
                <w:sz w:val="20"/>
                <w:szCs w:val="20"/>
              </w:rPr>
              <w:t xml:space="preserve">    校內活動或上課等相關證明文件，由申請單位之主管於申請表上核章後，再送至該校區管理單位辦理。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Courier New"/>
                <w:kern w:val="2"/>
                <w:sz w:val="20"/>
                <w:szCs w:val="20"/>
              </w:rPr>
              <w:t>(二)申請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表經總務長或其授權人核定後提供住宿，並由管理單位通知申請單位或住宿人至出納組繳費，入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住前憑繳</w:t>
            </w:r>
            <w:proofErr w:type="gramEnd"/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收據領取鑰匙。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如有臨時重要任務需求需住宿者，不受前項第一款住宿申請時間限制。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(三)進退房時間：1.進房：每日下午2點以後。2.退房：</w:t>
            </w: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每日中午11點以前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(四)</w:t>
            </w:r>
            <w:r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本優惠方案僅供短期住宿使用，申請本優惠方案之房間數如超過服務量能，以申請期間現有空房數為限。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(五)住宿人須遵守會館住宿規約等管理規定。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ind w:left="510" w:hanging="51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(六)入住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期間，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借住者是否屬衛生福利部疾病管制署公告之</w:t>
            </w: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居家隔離、居家檢疫或自主健康管理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之對象？</w:t>
            </w:r>
            <w:r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符合者不得入住，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入住前主動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告知並備有證明文件得辦理全額退費。</w:t>
            </w:r>
          </w:p>
          <w:p w:rsidR="00DD0EC0" w:rsidRDefault="0061201C">
            <w:pPr>
              <w:spacing w:before="57" w:after="57"/>
              <w:ind w:left="657" w:hanging="352"/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 xml:space="preserve"> □是，符合不得入住對象  </w:t>
            </w:r>
            <w:proofErr w:type="gramStart"/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□否</w:t>
            </w:r>
            <w:proofErr w:type="gramEnd"/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>，非上開對象。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spacing w:before="57" w:after="57"/>
              <w:ind w:left="657" w:hanging="35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經查屬不實將列為通報對象，除負擔消毒費用外，1年內不得借用本校會館且原申請期間之管理費仍需繳納。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5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spacing w:before="57" w:after="57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三、國立陽明交通大學基於「會館住宿管理」之目的，須蒐集申請人及住宿人之「單位、職稱、姓名、電話」等資料，以在本次申請期間及地區內作為會館住宿分配及管理必要聯繫之用。借用結束後，您可依法行使請求查詢、閱覽、補充、更正；請求提供複製本；請求停止蒐集、處理、利用；請求刪除個人資料等權利，請洽【總務處經管理一組02-2826-7000分機62219、經管二組03-5712121分機51912】。</w:t>
            </w:r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DD0EC0" w:rsidRDefault="0061201C">
            <w:pPr>
              <w:pStyle w:val="HTML0"/>
              <w:tabs>
                <w:tab w:val="clear" w:pos="916"/>
                <w:tab w:val="left" w:pos="2489"/>
                <w:tab w:val="left" w:pos="3405"/>
                <w:tab w:val="left" w:pos="4321"/>
                <w:tab w:val="left" w:pos="5237"/>
                <w:tab w:val="left" w:pos="6153"/>
                <w:tab w:val="left" w:pos="7069"/>
                <w:tab w:val="left" w:pos="7985"/>
                <w:tab w:val="left" w:pos="8901"/>
                <w:tab w:val="left" w:pos="9817"/>
                <w:tab w:val="left" w:pos="10733"/>
                <w:tab w:val="left" w:pos="11649"/>
                <w:tab w:val="left" w:pos="12565"/>
                <w:tab w:val="left" w:pos="13481"/>
                <w:tab w:val="left" w:pos="14397"/>
                <w:tab w:val="left" w:pos="15313"/>
              </w:tabs>
              <w:spacing w:before="120" w:after="57"/>
            </w:pPr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  <w:u w:val="single"/>
              </w:rPr>
              <w:t>□已閱讀上述規定，借住人/申請人簽章確認</w:t>
            </w:r>
            <w:r>
              <w:rPr>
                <w:rFonts w:ascii="標楷體" w:eastAsia="標楷體" w:hAnsi="標楷體" w:cs="Arial"/>
                <w:b/>
                <w:color w:val="FF0000"/>
                <w:sz w:val="20"/>
                <w:szCs w:val="20"/>
              </w:rPr>
              <w:t xml:space="preserve">：      </w:t>
            </w:r>
          </w:p>
        </w:tc>
      </w:tr>
      <w:tr w:rsidR="00DD0EC0">
        <w:trPr>
          <w:trHeight w:val="1399"/>
          <w:jc w:val="center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170" w:right="57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收費金額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spacing w:line="400" w:lineRule="exact"/>
              <w:ind w:left="170" w:right="170"/>
            </w:pPr>
            <w:proofErr w:type="gramStart"/>
            <w:r>
              <w:rPr>
                <w:rFonts w:ascii="標楷體" w:eastAsia="標楷體" w:hAnsi="標楷體" w:cs="Arial"/>
                <w:szCs w:val="24"/>
              </w:rPr>
              <w:t>房號</w:t>
            </w:r>
            <w:proofErr w:type="gramEnd"/>
            <w:r>
              <w:rPr>
                <w:rFonts w:ascii="標楷體" w:eastAsia="標楷體" w:hAnsi="標楷體" w:cs="Arial"/>
                <w:szCs w:val="24"/>
              </w:rPr>
              <w:t>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Arial"/>
                <w:szCs w:val="24"/>
              </w:rPr>
              <w:t xml:space="preserve"> 依本校</w:t>
            </w:r>
            <w:r>
              <w:rPr>
                <w:rFonts w:ascii="標楷體" w:eastAsia="標楷體" w:hAnsi="標楷體" w:cs="Arial"/>
                <w:color w:val="000000"/>
                <w:sz w:val="23"/>
                <w:szCs w:val="24"/>
              </w:rPr>
              <w:t>1120020241</w:t>
            </w:r>
            <w:r>
              <w:rPr>
                <w:rFonts w:ascii="標楷體" w:eastAsia="標楷體" w:hAnsi="標楷體" w:cs="Arial"/>
                <w:szCs w:val="24"/>
              </w:rPr>
              <w:t xml:space="preserve">簽案辦理每(日)收費：新台幣400元整       </w:t>
            </w:r>
          </w:p>
          <w:p w:rsidR="00DD0EC0" w:rsidRDefault="0061201C">
            <w:pPr>
              <w:snapToGrid w:val="0"/>
              <w:spacing w:line="400" w:lineRule="exact"/>
              <w:ind w:left="170" w:right="17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□學生   150元*  天=   元/NT，合校經費負擔250元*  天=       /NT；</w:t>
            </w:r>
          </w:p>
          <w:p w:rsidR="00DD0EC0" w:rsidRDefault="0061201C">
            <w:pPr>
              <w:snapToGrid w:val="0"/>
              <w:spacing w:line="400" w:lineRule="exact"/>
              <w:ind w:left="170" w:right="17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□住宿人300元*   天=   元/NT，合校計畫負擔100元*  天=      /NT。</w:t>
            </w:r>
          </w:p>
          <w:p w:rsidR="00DD0EC0" w:rsidRDefault="0061201C">
            <w:pPr>
              <w:snapToGrid w:val="0"/>
              <w:spacing w:line="400" w:lineRule="exact"/>
              <w:ind w:left="170" w:right="170"/>
            </w:pPr>
            <w:r>
              <w:rPr>
                <w:rFonts w:ascii="標楷體" w:eastAsia="標楷體" w:hAnsi="標楷體" w:cs="Arial"/>
                <w:color w:val="FF0000"/>
                <w:szCs w:val="24"/>
              </w:rPr>
              <w:t>申請後如擬取消，申請者須於住宿日三天前通知管理單位。逾期未通知，本校得不退還己付費</w:t>
            </w:r>
            <w:r>
              <w:rPr>
                <w:rFonts w:ascii="標楷體" w:eastAsia="標楷體" w:hAnsi="標楷體" w:cs="Arial"/>
                <w:color w:val="FF0000"/>
                <w:szCs w:val="24"/>
                <w:lang w:eastAsia="zh-HK"/>
              </w:rPr>
              <w:t>用</w:t>
            </w:r>
            <w:r>
              <w:rPr>
                <w:rFonts w:ascii="標楷體" w:eastAsia="標楷體" w:hAnsi="標楷體" w:cs="Arial"/>
                <w:color w:val="FF0000"/>
                <w:szCs w:val="24"/>
              </w:rPr>
              <w:t>。</w:t>
            </w:r>
          </w:p>
        </w:tc>
      </w:tr>
      <w:tr w:rsidR="00DD0EC0">
        <w:trPr>
          <w:trHeight w:val="495"/>
          <w:jc w:val="center"/>
        </w:trPr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住宿管理單位</w:t>
            </w: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出納單位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EC0" w:rsidRDefault="0061201C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總務長</w:t>
            </w:r>
          </w:p>
        </w:tc>
      </w:tr>
      <w:tr w:rsidR="00DD0EC0" w:rsidTr="00A1345C">
        <w:trPr>
          <w:trHeight w:hRule="exact" w:val="743"/>
          <w:jc w:val="center"/>
        </w:trPr>
        <w:tc>
          <w:tcPr>
            <w:tcW w:w="3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C0" w:rsidRDefault="00DD0EC0">
            <w:pPr>
              <w:snapToGrid w:val="0"/>
              <w:ind w:left="57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C0" w:rsidRDefault="00DD0EC0">
            <w:pPr>
              <w:snapToGrid w:val="0"/>
              <w:ind w:left="57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C0" w:rsidRDefault="00DD0EC0">
            <w:pPr>
              <w:snapToGrid w:val="0"/>
              <w:ind w:left="57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DD0EC0" w:rsidRDefault="00DD0EC0"/>
    <w:sectPr w:rsidR="00DD0EC0">
      <w:pgSz w:w="11906" w:h="16838"/>
      <w:pgMar w:top="426" w:right="1134" w:bottom="142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0"/>
    <w:rsid w:val="000766D3"/>
    <w:rsid w:val="00353E57"/>
    <w:rsid w:val="005F769B"/>
    <w:rsid w:val="0061201C"/>
    <w:rsid w:val="00A1345C"/>
    <w:rsid w:val="00C350D7"/>
    <w:rsid w:val="00D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6AE5F-15FF-4795-8357-8E291D1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basedOn w:val="a0"/>
    <w:qFormat/>
    <w:rPr>
      <w:rFonts w:ascii="細明體" w:eastAsia="細明體" w:hAnsi="細明體" w:cs="Times New Roman"/>
      <w:kern w:val="0"/>
      <w:szCs w:val="24"/>
    </w:rPr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F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cs="Calibri"/>
    </w:rPr>
  </w:style>
  <w:style w:type="paragraph" w:customStyle="1" w:styleId="10">
    <w:name w:val="表格內文1"/>
    <w:qFormat/>
    <w:rPr>
      <w:rFonts w:cs="Times New Roman"/>
    </w:rPr>
  </w:style>
  <w:style w:type="paragraph" w:styleId="af0">
    <w:name w:val="List Paragraph"/>
    <w:basedOn w:val="a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2021-02-26T07:51:00Z</cp:lastPrinted>
  <dcterms:created xsi:type="dcterms:W3CDTF">2023-06-11T11:30:00Z</dcterms:created>
  <dcterms:modified xsi:type="dcterms:W3CDTF">2023-06-11T11:30:00Z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